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75"/>
        <w:gridCol w:w="5580"/>
      </w:tblGrid>
      <w:tr w:rsidR="000E05C6" w:rsidRPr="000E05C6" w:rsidTr="000E05C6">
        <w:trPr>
          <w:tblCellSpacing w:w="0" w:type="dxa"/>
        </w:trPr>
        <w:tc>
          <w:tcPr>
            <w:tcW w:w="0" w:type="auto"/>
            <w:hideMark/>
          </w:tcPr>
          <w:p w:rsidR="000E05C6" w:rsidRPr="000F5B7D" w:rsidRDefault="000E05C6" w:rsidP="000E05C6">
            <w:pPr>
              <w:spacing w:after="0" w:line="30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Камера слежения </w:t>
            </w:r>
            <w:proofErr w:type="spellStart"/>
            <w:r w:rsidRPr="000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Trophy</w:t>
            </w:r>
            <w:proofErr w:type="spellEnd"/>
            <w:r w:rsidRPr="000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</w:t>
            </w:r>
            <w:proofErr w:type="spellEnd"/>
          </w:p>
          <w:p w:rsidR="000E05C6" w:rsidRPr="000E05C6" w:rsidRDefault="000E05C6" w:rsidP="000E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Сочетая технологию цифровой фотографии и пассивные инфракрасные сенсоры, камеры слежения дают вам возможность наблюдать за лесом 24 часа 7 дней в неделю. Встроенная камера включается, когда животное проходит в зоне покрытия сенсора, и фото или короткий клип сохраняется на карте SD. Ночные фотографии делаются со вспышкой светодиодов ночного видения.</w:t>
            </w:r>
          </w:p>
          <w:p w:rsidR="000E05C6" w:rsidRPr="000E05C6" w:rsidRDefault="000E05C6" w:rsidP="000E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 9 </w:t>
            </w:r>
            <w:proofErr w:type="spellStart"/>
            <w:r w:rsidRPr="000E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proofErr w:type="spellEnd"/>
            <w:r w:rsidRPr="000E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14 см. Достаточно </w:t>
            </w:r>
            <w:proofErr w:type="spellStart"/>
            <w:r w:rsidRPr="000E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велика</w:t>
            </w:r>
            <w:proofErr w:type="gramStart"/>
            <w:r w:rsidRPr="000E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,ч</w:t>
            </w:r>
            <w:proofErr w:type="gramEnd"/>
            <w:r w:rsidRPr="000E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тобы</w:t>
            </w:r>
            <w:proofErr w:type="spellEnd"/>
            <w:r w:rsidRPr="000E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устроить революцию в индустрии.</w:t>
            </w:r>
          </w:p>
          <w:p w:rsidR="000E05C6" w:rsidRPr="000E05C6" w:rsidRDefault="000E05C6" w:rsidP="000E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Достаточно мала, чтобы уместиться на ладони, и набита технологиями, с которыми вы берёте оленя за рога, как никакая другая камера на рынке. Вы можете унести все свои </w:t>
            </w:r>
            <w:proofErr w:type="spellStart"/>
            <w:r w:rsidRPr="000E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Trophy</w:t>
            </w:r>
            <w:proofErr w:type="spellEnd"/>
            <w:r w:rsidRPr="000E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</w:t>
            </w:r>
            <w:proofErr w:type="spellEnd"/>
            <w:r w:rsidRPr="000E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вашего охотничьего угодья в рюкзаке. Продолжительность жизни батареек и скорость срабатывания у неё среди лучших камер в мире на сегодня. Камера работает на одном комплекте батареек АА в течение года. Пассивный ИК сенсор имеет зону покрытия в 3 раза больше, чем уже созданные камеры, со временем срабатывания существенно меньше 1 секунды. Она не напугает дичь благодаря 32 светодиодам ночного видения. Можно установить интервал съемки от 0 до 60 секунд или съемку до 3-х кадров сразу при включении. Видеорежим программируется на запись от 1 до 60 мин. на включение. Кроме того, дополнительный цветной экран немедленно покажет вам то, что вы не заметили. Модель с дисплеем отмечают на снимке дату, время, температуру и фазу луны.</w:t>
            </w:r>
          </w:p>
          <w:p w:rsidR="000E05C6" w:rsidRPr="000E05C6" w:rsidRDefault="000E05C6" w:rsidP="000E05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Фактический размер изображения: (9 </w:t>
            </w:r>
            <w:proofErr w:type="spellStart"/>
            <w:r w:rsidRPr="000E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  <w:r w:rsidRPr="000E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 </w:t>
            </w:r>
            <w:proofErr w:type="spellStart"/>
            <w:proofErr w:type="gramStart"/>
            <w:r w:rsidRPr="000E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0E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0E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E05C6" w:rsidRPr="000E05C6" w:rsidRDefault="000E05C6" w:rsidP="000E05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Работает на одном комплекте батареек АА до 1 года</w:t>
            </w:r>
            <w:r w:rsidRPr="000E05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0E05C6" w:rsidRPr="000E05C6" w:rsidRDefault="000E05C6" w:rsidP="000E05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Записывает широкоэкранное видео с разрешением до 720x480</w:t>
            </w:r>
          </w:p>
          <w:p w:rsidR="000E05C6" w:rsidRPr="000E05C6" w:rsidRDefault="000E05C6" w:rsidP="000E05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Совместима</w:t>
            </w:r>
            <w:proofErr w:type="gramEnd"/>
            <w:r w:rsidRPr="000E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SD-картами до </w:t>
            </w:r>
            <w:r w:rsidRPr="000E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16GB для возможного хранения до 10,000 снимков.</w:t>
            </w:r>
          </w:p>
          <w:p w:rsidR="000E05C6" w:rsidRPr="000E05C6" w:rsidRDefault="000E05C6" w:rsidP="000E05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цветной ЖК (2”/5 см).*</w:t>
            </w:r>
          </w:p>
          <w:p w:rsidR="000E05C6" w:rsidRPr="000E05C6" w:rsidRDefault="000E05C6" w:rsidP="000E05C6">
            <w:pPr>
              <w:spacing w:after="0" w:line="2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252525"/>
                <w:sz w:val="18"/>
                <w:szCs w:val="18"/>
              </w:rPr>
            </w:pPr>
            <w:r w:rsidRPr="000E05C6">
              <w:rPr>
                <w:rFonts w:ascii="Times New Roman" w:eastAsia="Times New Roman" w:hAnsi="Times New Roman" w:cs="Times New Roman"/>
                <w:b/>
                <w:bCs/>
                <w:color w:val="252525"/>
                <w:sz w:val="18"/>
                <w:szCs w:val="18"/>
              </w:rPr>
              <w:t>*Свойства модели (119455)</w:t>
            </w:r>
          </w:p>
          <w:p w:rsidR="000E05C6" w:rsidRPr="000E05C6" w:rsidRDefault="000E05C6" w:rsidP="000E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Выбор метки изображений с датой, временем, температурой и фазой луны. Дату и время можно выбрать на всех моделях.</w:t>
            </w:r>
          </w:p>
          <w:p w:rsidR="000E05C6" w:rsidRPr="000E05C6" w:rsidRDefault="000E05C6" w:rsidP="000E05C6">
            <w:pPr>
              <w:spacing w:after="0" w:line="24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color w:val="252525"/>
                <w:sz w:val="18"/>
                <w:szCs w:val="18"/>
              </w:rPr>
            </w:pPr>
            <w:r w:rsidRPr="000E05C6">
              <w:rPr>
                <w:rFonts w:ascii="Times New Roman" w:eastAsia="Times New Roman" w:hAnsi="Times New Roman" w:cs="Times New Roman"/>
                <w:b/>
                <w:bCs/>
                <w:color w:val="252525"/>
                <w:sz w:val="18"/>
                <w:szCs w:val="18"/>
              </w:rPr>
              <w:t xml:space="preserve">Характеристики камеры слежения </w:t>
            </w:r>
            <w:proofErr w:type="spellStart"/>
            <w:r w:rsidRPr="000E05C6">
              <w:rPr>
                <w:rFonts w:ascii="Times New Roman" w:eastAsia="Times New Roman" w:hAnsi="Times New Roman" w:cs="Times New Roman"/>
                <w:b/>
                <w:bCs/>
                <w:color w:val="252525"/>
                <w:sz w:val="18"/>
                <w:szCs w:val="18"/>
              </w:rPr>
              <w:t>Trophy</w:t>
            </w:r>
            <w:proofErr w:type="spellEnd"/>
            <w:r w:rsidRPr="000E05C6">
              <w:rPr>
                <w:rFonts w:ascii="Times New Roman" w:eastAsia="Times New Roman" w:hAnsi="Times New Roman" w:cs="Times New Roman"/>
                <w:b/>
                <w:bCs/>
                <w:color w:val="252525"/>
                <w:sz w:val="18"/>
                <w:szCs w:val="18"/>
              </w:rPr>
              <w:t xml:space="preserve"> </w:t>
            </w:r>
            <w:proofErr w:type="spellStart"/>
            <w:r w:rsidRPr="000E05C6">
              <w:rPr>
                <w:rFonts w:ascii="Times New Roman" w:eastAsia="Times New Roman" w:hAnsi="Times New Roman" w:cs="Times New Roman"/>
                <w:b/>
                <w:bCs/>
                <w:color w:val="252525"/>
                <w:sz w:val="18"/>
                <w:szCs w:val="18"/>
              </w:rPr>
              <w:t>Cam</w:t>
            </w:r>
            <w:proofErr w:type="spellEnd"/>
            <w:r w:rsidRPr="000E05C6">
              <w:rPr>
                <w:rFonts w:ascii="Times New Roman" w:eastAsia="Times New Roman" w:hAnsi="Times New Roman" w:cs="Times New Roman"/>
                <w:b/>
                <w:bCs/>
                <w:color w:val="252525"/>
                <w:sz w:val="18"/>
                <w:szCs w:val="18"/>
              </w:rPr>
              <w:t>:</w:t>
            </w:r>
          </w:p>
          <w:p w:rsidR="000E05C6" w:rsidRPr="000E05C6" w:rsidRDefault="000E05C6" w:rsidP="000E05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5 или 8 MP высококачественное </w:t>
            </w:r>
            <w:proofErr w:type="spellStart"/>
            <w:r w:rsidRPr="000E05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полноцветное</w:t>
            </w:r>
            <w:proofErr w:type="spellEnd"/>
            <w:r w:rsidRPr="000E0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разрешение** </w:t>
            </w:r>
          </w:p>
          <w:p w:rsidR="000E05C6" w:rsidRPr="000E05C6" w:rsidRDefault="000E05C6" w:rsidP="000E05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Автоматический сенсор день/ночь</w:t>
            </w:r>
          </w:p>
          <w:p w:rsidR="000E05C6" w:rsidRPr="000E05C6" w:rsidRDefault="000E05C6" w:rsidP="000E05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Совмещается с внешним питанием</w:t>
            </w:r>
          </w:p>
          <w:p w:rsidR="000E05C6" w:rsidRPr="000E05C6" w:rsidRDefault="000E05C6" w:rsidP="000E05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Регулируемый ПИК (низкий/средний/высокий)</w:t>
            </w:r>
          </w:p>
          <w:p w:rsidR="000E05C6" w:rsidRPr="000E05C6" w:rsidRDefault="000E05C6" w:rsidP="000E05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срабатывания 1 секунда</w:t>
            </w:r>
          </w:p>
          <w:p w:rsidR="000E05C6" w:rsidRPr="000E05C6" w:rsidRDefault="000E05C6" w:rsidP="000E05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 между включениями – программируемый от 1 сек. до 60 мин.</w:t>
            </w:r>
          </w:p>
          <w:p w:rsidR="000E05C6" w:rsidRPr="000E05C6" w:rsidRDefault="000E05C6" w:rsidP="000E05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Серийная съемка –  до 3 кадров</w:t>
            </w:r>
          </w:p>
          <w:p w:rsidR="000E05C6" w:rsidRPr="000E05C6" w:rsidRDefault="000E05C6" w:rsidP="000E05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видео –  от 1 секунды до 60 минут отсрочки, программируемая</w:t>
            </w:r>
          </w:p>
          <w:p w:rsidR="000E05C6" w:rsidRPr="000E05C6" w:rsidRDefault="000E05C6" w:rsidP="000E05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температур от -20° C до 60° C</w:t>
            </w:r>
          </w:p>
          <w:p w:rsidR="000E05C6" w:rsidRPr="000E05C6" w:rsidRDefault="000E05C6" w:rsidP="000E05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ИК светодиода ночного видения – диапазон до 15 м </w:t>
            </w:r>
          </w:p>
          <w:p w:rsidR="000E05C6" w:rsidRPr="000E05C6" w:rsidRDefault="000E05C6" w:rsidP="000E05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sz w:val="24"/>
                <w:szCs w:val="24"/>
              </w:rPr>
              <w:t>ПИК-сенсор с активацией движением в диапазоне до 15 м</w:t>
            </w:r>
          </w:p>
          <w:p w:rsidR="000E05C6" w:rsidRPr="000E05C6" w:rsidRDefault="000E05C6" w:rsidP="000E05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sz w:val="24"/>
                <w:szCs w:val="24"/>
              </w:rPr>
              <w:t>4 AA – 8AA батареек (не входят в комплект)</w:t>
            </w:r>
          </w:p>
          <w:p w:rsidR="000E05C6" w:rsidRPr="000E05C6" w:rsidRDefault="000E05C6" w:rsidP="000E05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на одном комплекте батареек до 1 года</w:t>
            </w:r>
          </w:p>
          <w:p w:rsidR="000E05C6" w:rsidRPr="000E05C6" w:rsidRDefault="000E05C6" w:rsidP="000E05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Регулируемый сетчатый ремень и 1/4-20 гнездо</w:t>
            </w:r>
          </w:p>
          <w:p w:rsidR="000E05C6" w:rsidRPr="000E05C6" w:rsidRDefault="000E05C6" w:rsidP="000E05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sz w:val="24"/>
                <w:szCs w:val="24"/>
              </w:rPr>
              <w:t>SD слот для карты (до 16 GB)</w:t>
            </w:r>
          </w:p>
          <w:p w:rsidR="000E05C6" w:rsidRPr="000E05C6" w:rsidRDefault="000E05C6" w:rsidP="000E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* * Оригинальное разрешение – 5Mp, со сжатием - 3Mp,  и интерполяцией - 8Mp</w:t>
            </w:r>
          </w:p>
        </w:tc>
        <w:tc>
          <w:tcPr>
            <w:tcW w:w="0" w:type="auto"/>
            <w:hideMark/>
          </w:tcPr>
          <w:tbl>
            <w:tblPr>
              <w:tblW w:w="5325" w:type="dxa"/>
              <w:tblCellSpacing w:w="0" w:type="dxa"/>
              <w:tblInd w:w="247" w:type="dxa"/>
              <w:tblBorders>
                <w:left w:val="single" w:sz="6" w:space="0" w:color="DDDDD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3"/>
              <w:gridCol w:w="4962"/>
            </w:tblGrid>
            <w:tr w:rsidR="000E05C6" w:rsidRPr="000E05C6" w:rsidTr="004D540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E05C6" w:rsidRPr="000E05C6" w:rsidRDefault="000E05C6" w:rsidP="000E05C6">
                  <w:pPr>
                    <w:spacing w:before="4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3371850" cy="3133725"/>
                        <wp:effectExtent l="0" t="0" r="0" b="0"/>
                        <wp:docPr id="1" name="Рисунок 1" descr="Камера Trophy Cam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мера Trophy Cam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850" cy="313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05C6" w:rsidRPr="000E05C6" w:rsidTr="004D540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E05C6" w:rsidRPr="000E05C6" w:rsidRDefault="000E05C6" w:rsidP="000E05C6">
                  <w:pPr>
                    <w:spacing w:before="4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05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E05C6" w:rsidRPr="000E05C6" w:rsidTr="004D5407">
              <w:trPr>
                <w:tblCellSpacing w:w="0" w:type="dxa"/>
              </w:trPr>
              <w:tc>
                <w:tcPr>
                  <w:tcW w:w="363" w:type="dxa"/>
                  <w:vAlign w:val="center"/>
                  <w:hideMark/>
                </w:tcPr>
                <w:p w:rsidR="000E05C6" w:rsidRPr="000E05C6" w:rsidRDefault="000E05C6" w:rsidP="000E05C6">
                  <w:pPr>
                    <w:spacing w:before="4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05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05C6" w:rsidRPr="000E05C6" w:rsidRDefault="000E05C6" w:rsidP="000E05C6">
                  <w:pPr>
                    <w:spacing w:before="4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00" cy="4295775"/>
                        <wp:effectExtent l="19050" t="0" r="0" b="0"/>
                        <wp:docPr id="2" name="Рисунок 2" descr="http://www.reioptics.ru/images/cms/data/trophycam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ioptics.ru/images/cms/data/trophycam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429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05C6" w:rsidRPr="000E05C6" w:rsidTr="004D540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E05C6" w:rsidRPr="000E05C6" w:rsidRDefault="000E05C6" w:rsidP="000E05C6">
                  <w:pPr>
                    <w:spacing w:before="4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05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E05C6" w:rsidRPr="000E05C6" w:rsidTr="004D5407">
              <w:trPr>
                <w:tblCellSpacing w:w="0" w:type="dxa"/>
              </w:trPr>
              <w:tc>
                <w:tcPr>
                  <w:tcW w:w="363" w:type="dxa"/>
                  <w:vAlign w:val="center"/>
                  <w:hideMark/>
                </w:tcPr>
                <w:p w:rsidR="000E05C6" w:rsidRPr="000E05C6" w:rsidRDefault="000E05C6" w:rsidP="000E05C6">
                  <w:pPr>
                    <w:spacing w:before="4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05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05C6" w:rsidRPr="000E05C6" w:rsidRDefault="000E05C6" w:rsidP="000E05C6">
                  <w:pPr>
                    <w:spacing w:before="4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00" cy="1905000"/>
                        <wp:effectExtent l="19050" t="0" r="0" b="0"/>
                        <wp:docPr id="3" name="Рисунок 3" descr="http://www.reioptics.ru/images/cms/data/trophycam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ioptics.ru/images/cms/data/trophycam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05C6" w:rsidRPr="000E05C6" w:rsidTr="004D540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E05C6" w:rsidRPr="000E05C6" w:rsidRDefault="000E05C6" w:rsidP="000E05C6">
                  <w:pPr>
                    <w:spacing w:before="4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05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E05C6" w:rsidRPr="000E05C6" w:rsidTr="004D5407">
              <w:trPr>
                <w:tblCellSpacing w:w="0" w:type="dxa"/>
              </w:trPr>
              <w:tc>
                <w:tcPr>
                  <w:tcW w:w="363" w:type="dxa"/>
                  <w:vAlign w:val="center"/>
                  <w:hideMark/>
                </w:tcPr>
                <w:p w:rsidR="000E05C6" w:rsidRPr="000E05C6" w:rsidRDefault="000E05C6" w:rsidP="000E05C6">
                  <w:pPr>
                    <w:spacing w:before="4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05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62" w:type="dxa"/>
                  <w:vAlign w:val="center"/>
                  <w:hideMark/>
                </w:tcPr>
                <w:p w:rsidR="000E05C6" w:rsidRPr="000E05C6" w:rsidRDefault="000E05C6" w:rsidP="000E05C6">
                  <w:pPr>
                    <w:spacing w:before="4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81025" cy="476250"/>
                        <wp:effectExtent l="19050" t="0" r="9525" b="0"/>
                        <wp:docPr id="4" name="Рисунок 4" descr="http://www.reioptics.ru/images/cms/data/component_widescre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reioptics.ru/images/cms/data/component_widescre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90525" cy="390525"/>
                        <wp:effectExtent l="19050" t="0" r="9525" b="0"/>
                        <wp:docPr id="5" name="Рисунок 5" descr="http://www.reioptics.ru/images/cms/data/wa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reioptics.ru/images/cms/data/wa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0" cy="476250"/>
                        <wp:effectExtent l="19050" t="0" r="0" b="0"/>
                        <wp:docPr id="6" name="Рисунок 6" descr="http://www.reioptics.ru/files/component_moon_pha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reioptics.ru/files/component_moon_pha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90550" cy="342900"/>
                        <wp:effectExtent l="19050" t="0" r="0" b="0"/>
                        <wp:docPr id="7" name="Рисунок 7" descr="http://www.reioptics.ru/files/component_tempstamp_m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reioptics.ru/files/component_tempstamp_m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05C6" w:rsidRPr="000E05C6" w:rsidTr="004D540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E05C6" w:rsidRPr="000E05C6" w:rsidRDefault="000E05C6" w:rsidP="000E05C6">
                  <w:pPr>
                    <w:spacing w:before="4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05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E05C6" w:rsidRPr="000E05C6" w:rsidRDefault="000E05C6" w:rsidP="000E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5C6" w:rsidRPr="000E05C6" w:rsidTr="000E05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E05C6" w:rsidRPr="000E05C6" w:rsidRDefault="000E05C6" w:rsidP="000E0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06FC" w:rsidRDefault="001B06FC"/>
    <w:sectPr w:rsidR="001B06FC" w:rsidSect="005B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469577B2"/>
    <w:multiLevelType w:val="multilevel"/>
    <w:tmpl w:val="98AEF3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D358C"/>
    <w:multiLevelType w:val="multilevel"/>
    <w:tmpl w:val="D74AB7B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5C6"/>
    <w:rsid w:val="000E05C6"/>
    <w:rsid w:val="000F5B7D"/>
    <w:rsid w:val="001B06FC"/>
    <w:rsid w:val="004D5407"/>
    <w:rsid w:val="005B02D7"/>
    <w:rsid w:val="00EE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5C6"/>
    <w:rPr>
      <w:b/>
      <w:bCs/>
    </w:rPr>
  </w:style>
  <w:style w:type="character" w:styleId="a4">
    <w:name w:val="Emphasis"/>
    <w:basedOn w:val="a0"/>
    <w:uiPriority w:val="20"/>
    <w:qFormat/>
    <w:rsid w:val="000E05C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E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567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Company>Sheldy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7</cp:revision>
  <dcterms:created xsi:type="dcterms:W3CDTF">2012-10-18T14:56:00Z</dcterms:created>
  <dcterms:modified xsi:type="dcterms:W3CDTF">2012-10-19T15:32:00Z</dcterms:modified>
</cp:coreProperties>
</file>